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C3AB" w14:textId="171663A0" w:rsidR="00743705" w:rsidRDefault="001E798F">
      <w:r w:rsidRPr="00D25AB8">
        <w:rPr>
          <w:rFonts w:ascii="Arial" w:hAnsi="Arial" w:cs="Arial"/>
          <w:noProof/>
          <w:color w:val="000000" w:themeColor="text1"/>
        </w:rPr>
        <w:drawing>
          <wp:anchor distT="0" distB="0" distL="114300" distR="114300" simplePos="0" relativeHeight="251658240" behindDoc="1" locked="0" layoutInCell="1" allowOverlap="1" wp14:anchorId="50F8C08C" wp14:editId="4410A198">
            <wp:simplePos x="0" y="0"/>
            <wp:positionH relativeFrom="column">
              <wp:posOffset>2505856</wp:posOffset>
            </wp:positionH>
            <wp:positionV relativeFrom="paragraph">
              <wp:posOffset>22719</wp:posOffset>
            </wp:positionV>
            <wp:extent cx="976936" cy="777600"/>
            <wp:effectExtent l="0" t="0" r="1270" b="0"/>
            <wp:wrapNone/>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at of Arms of Malay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936" cy="7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299D9" w14:textId="77777777" w:rsidR="001E798F" w:rsidRPr="001E798F" w:rsidRDefault="001E798F" w:rsidP="001E798F"/>
    <w:p w14:paraId="23FA798A" w14:textId="77777777" w:rsidR="001E798F" w:rsidRPr="001E798F" w:rsidRDefault="001E798F" w:rsidP="001E798F"/>
    <w:p w14:paraId="61D87498" w14:textId="77777777" w:rsidR="001E798F" w:rsidRPr="001E798F" w:rsidRDefault="001E798F" w:rsidP="001E798F"/>
    <w:p w14:paraId="6F8E8A53" w14:textId="77777777" w:rsidR="001E798F" w:rsidRPr="001E798F" w:rsidRDefault="001E798F" w:rsidP="001E798F"/>
    <w:p w14:paraId="7E4C7246" w14:textId="77777777" w:rsidR="001E798F" w:rsidRDefault="001E798F" w:rsidP="001E798F"/>
    <w:p w14:paraId="16FAE892" w14:textId="616F6E48" w:rsidR="001E798F" w:rsidRDefault="001E798F" w:rsidP="00CF01F1">
      <w:pPr>
        <w:spacing w:line="360" w:lineRule="auto"/>
        <w:jc w:val="center"/>
        <w:rPr>
          <w:rFonts w:ascii="Arial" w:hAnsi="Arial" w:cs="Arial"/>
          <w:b/>
          <w:bCs/>
        </w:rPr>
      </w:pPr>
      <w:r w:rsidRPr="001E798F">
        <w:rPr>
          <w:rFonts w:ascii="Arial" w:hAnsi="Arial" w:cs="Arial"/>
          <w:b/>
          <w:bCs/>
        </w:rPr>
        <w:t>S</w:t>
      </w:r>
      <w:r>
        <w:rPr>
          <w:rFonts w:ascii="Arial" w:hAnsi="Arial" w:cs="Arial"/>
          <w:b/>
          <w:bCs/>
        </w:rPr>
        <w:t>TATEMENT BY MALAYSIA AT THE GENERAL DEBATE OF THE</w:t>
      </w:r>
      <w:r w:rsidR="003671BF">
        <w:rPr>
          <w:rFonts w:ascii="Arial" w:hAnsi="Arial" w:cs="Arial"/>
          <w:b/>
          <w:bCs/>
        </w:rPr>
        <w:t xml:space="preserve"> TE</w:t>
      </w:r>
      <w:r>
        <w:rPr>
          <w:rFonts w:ascii="Arial" w:hAnsi="Arial" w:cs="Arial"/>
          <w:b/>
          <w:bCs/>
        </w:rPr>
        <w:t>NTH CONFERENCE OF STATES PARTIES (CSP</w:t>
      </w:r>
      <w:r w:rsidR="003671BF">
        <w:rPr>
          <w:rFonts w:ascii="Arial" w:hAnsi="Arial" w:cs="Arial"/>
          <w:b/>
          <w:bCs/>
        </w:rPr>
        <w:t>10</w:t>
      </w:r>
      <w:r>
        <w:rPr>
          <w:rFonts w:ascii="Arial" w:hAnsi="Arial" w:cs="Arial"/>
          <w:b/>
          <w:bCs/>
        </w:rPr>
        <w:t xml:space="preserve">) </w:t>
      </w:r>
      <w:r>
        <w:rPr>
          <w:rFonts w:ascii="Arial" w:hAnsi="Arial" w:cs="Arial"/>
          <w:b/>
          <w:bCs/>
        </w:rPr>
        <w:br/>
        <w:t>TO THE ARMS TRADE TREATY (ATT)</w:t>
      </w:r>
      <w:r>
        <w:rPr>
          <w:rFonts w:ascii="Arial" w:hAnsi="Arial" w:cs="Arial"/>
          <w:b/>
          <w:bCs/>
        </w:rPr>
        <w:br/>
      </w:r>
      <w:r w:rsidR="003671BF">
        <w:rPr>
          <w:rFonts w:ascii="Arial" w:hAnsi="Arial" w:cs="Arial"/>
          <w:b/>
          <w:bCs/>
        </w:rPr>
        <w:t>19</w:t>
      </w:r>
      <w:r>
        <w:rPr>
          <w:rFonts w:ascii="Arial" w:hAnsi="Arial" w:cs="Arial"/>
          <w:b/>
          <w:bCs/>
        </w:rPr>
        <w:t xml:space="preserve"> – 2</w:t>
      </w:r>
      <w:r w:rsidR="003671BF">
        <w:rPr>
          <w:rFonts w:ascii="Arial" w:hAnsi="Arial" w:cs="Arial"/>
          <w:b/>
          <w:bCs/>
        </w:rPr>
        <w:t>3</w:t>
      </w:r>
      <w:r>
        <w:rPr>
          <w:rFonts w:ascii="Arial" w:hAnsi="Arial" w:cs="Arial"/>
          <w:b/>
          <w:bCs/>
        </w:rPr>
        <w:t xml:space="preserve"> AUGUST 202</w:t>
      </w:r>
      <w:r w:rsidR="003671BF">
        <w:rPr>
          <w:rFonts w:ascii="Arial" w:hAnsi="Arial" w:cs="Arial"/>
          <w:b/>
          <w:bCs/>
        </w:rPr>
        <w:t>4</w:t>
      </w:r>
    </w:p>
    <w:p w14:paraId="21A2AA50" w14:textId="42C93C22" w:rsidR="001E798F" w:rsidRDefault="001E798F" w:rsidP="00CF01F1">
      <w:pPr>
        <w:spacing w:line="360" w:lineRule="auto"/>
        <w:jc w:val="center"/>
        <w:rPr>
          <w:rFonts w:ascii="Arial" w:hAnsi="Arial" w:cs="Arial"/>
          <w:b/>
          <w:bCs/>
        </w:rPr>
      </w:pPr>
      <w:r>
        <w:rPr>
          <w:rFonts w:ascii="Arial" w:hAnsi="Arial" w:cs="Arial"/>
          <w:b/>
          <w:bCs/>
        </w:rPr>
        <w:t>GENEVA, SWITZERLAND</w:t>
      </w:r>
    </w:p>
    <w:p w14:paraId="64C58384" w14:textId="08533C64" w:rsidR="001E798F" w:rsidRDefault="00CB0AC3" w:rsidP="001E798F">
      <w:pPr>
        <w:jc w:val="center"/>
        <w:rPr>
          <w:rFonts w:ascii="Arial" w:hAnsi="Arial" w:cs="Arial"/>
          <w:b/>
          <w:bCs/>
        </w:rPr>
      </w:pPr>
      <w:r>
        <w:rPr>
          <w:rFonts w:ascii="Arial" w:hAnsi="Arial" w:cs="Arial"/>
          <w:b/>
          <w:bCs/>
          <w:noProof/>
        </w:rPr>
        <w:pict w14:anchorId="7C408F35">
          <v:rect id="_x0000_i1025" alt="" style="width:451.3pt;height:.05pt;mso-width-percent:0;mso-height-percent:0;mso-width-percent:0;mso-height-percent:0" o:hralign="center" o:hrstd="t" o:hr="t" fillcolor="#a0a0a0" stroked="f"/>
        </w:pict>
      </w:r>
    </w:p>
    <w:p w14:paraId="6215D559" w14:textId="7AA69C42" w:rsidR="001E798F" w:rsidRDefault="001E798F" w:rsidP="001E798F">
      <w:pPr>
        <w:rPr>
          <w:rFonts w:ascii="Arial" w:hAnsi="Arial" w:cs="Arial"/>
          <w:b/>
          <w:bCs/>
        </w:rPr>
      </w:pPr>
    </w:p>
    <w:p w14:paraId="06AF9CC1" w14:textId="2AE0AAE0" w:rsidR="003E610C" w:rsidRPr="003E610C" w:rsidRDefault="003E610C" w:rsidP="00CF01F1">
      <w:pPr>
        <w:spacing w:line="360" w:lineRule="auto"/>
        <w:jc w:val="both"/>
        <w:rPr>
          <w:rFonts w:ascii="Arial" w:hAnsi="Arial" w:cs="Arial"/>
        </w:rPr>
      </w:pPr>
      <w:r w:rsidRPr="003E610C">
        <w:rPr>
          <w:rFonts w:ascii="Arial" w:hAnsi="Arial" w:cs="Arial"/>
        </w:rPr>
        <w:t>M</w:t>
      </w:r>
      <w:r w:rsidR="003671BF">
        <w:rPr>
          <w:rFonts w:ascii="Arial" w:hAnsi="Arial" w:cs="Arial"/>
        </w:rPr>
        <w:t>r.</w:t>
      </w:r>
      <w:r w:rsidRPr="003E610C">
        <w:rPr>
          <w:rFonts w:ascii="Arial" w:hAnsi="Arial" w:cs="Arial"/>
        </w:rPr>
        <w:t xml:space="preserve"> President,</w:t>
      </w:r>
    </w:p>
    <w:p w14:paraId="5FE63222" w14:textId="77777777" w:rsidR="003E610C" w:rsidRDefault="003E610C" w:rsidP="00CF01F1">
      <w:pPr>
        <w:spacing w:line="360" w:lineRule="auto"/>
        <w:jc w:val="both"/>
        <w:rPr>
          <w:rFonts w:ascii="Arial" w:hAnsi="Arial" w:cs="Arial"/>
          <w:b/>
          <w:bCs/>
        </w:rPr>
      </w:pPr>
    </w:p>
    <w:p w14:paraId="4FFBB1E8" w14:textId="121A1556" w:rsidR="00191BAA" w:rsidRDefault="00191BAA" w:rsidP="00191BAA">
      <w:pPr>
        <w:spacing w:line="360" w:lineRule="auto"/>
        <w:jc w:val="both"/>
        <w:rPr>
          <w:rFonts w:ascii="Arial" w:hAnsi="Arial" w:cs="Arial"/>
        </w:rPr>
      </w:pPr>
      <w:r>
        <w:rPr>
          <w:rFonts w:ascii="Arial" w:hAnsi="Arial" w:cs="Arial"/>
        </w:rPr>
        <w:t>Malaysia aligns itself with the statement delivered on behalf of OIC Member States.</w:t>
      </w:r>
    </w:p>
    <w:p w14:paraId="3B6A46EF" w14:textId="77777777" w:rsidR="00191BAA" w:rsidRDefault="00191BAA" w:rsidP="003E610C">
      <w:pPr>
        <w:spacing w:line="360" w:lineRule="auto"/>
        <w:ind w:firstLine="720"/>
        <w:jc w:val="both"/>
        <w:rPr>
          <w:rFonts w:ascii="Arial" w:hAnsi="Arial" w:cs="Arial"/>
        </w:rPr>
      </w:pPr>
    </w:p>
    <w:p w14:paraId="1692197C" w14:textId="082531C9" w:rsidR="0095076C" w:rsidRDefault="003671BF" w:rsidP="0095076C">
      <w:pPr>
        <w:pStyle w:val="ListParagraph"/>
        <w:numPr>
          <w:ilvl w:val="0"/>
          <w:numId w:val="2"/>
        </w:numPr>
        <w:spacing w:line="360" w:lineRule="auto"/>
        <w:ind w:left="0" w:firstLine="0"/>
        <w:jc w:val="both"/>
        <w:rPr>
          <w:rFonts w:ascii="Arial" w:hAnsi="Arial" w:cs="Arial"/>
        </w:rPr>
      </w:pPr>
      <w:r w:rsidRPr="00191BAA">
        <w:rPr>
          <w:rFonts w:ascii="Arial" w:hAnsi="Arial" w:cs="Arial"/>
        </w:rPr>
        <w:t>On behalf of the delegation of Malaysia, I extend our gratitude to you, Mr. President and your team for the outstanding job undertaken during this CSP cycle. Malaysia also appreciates the efforts and commitment of the Chairs and Co-Chairs of the Working Groups, the Management Committee and the Secretariat in steering the preparatory process for CSP10.</w:t>
      </w:r>
    </w:p>
    <w:p w14:paraId="3F3D512B" w14:textId="77777777" w:rsidR="00191BAA" w:rsidRPr="00191BAA" w:rsidRDefault="00191BAA" w:rsidP="00191BAA">
      <w:pPr>
        <w:pStyle w:val="ListParagraph"/>
        <w:spacing w:line="360" w:lineRule="auto"/>
        <w:ind w:left="0"/>
        <w:jc w:val="both"/>
        <w:rPr>
          <w:rFonts w:ascii="Arial" w:hAnsi="Arial" w:cs="Arial"/>
        </w:rPr>
      </w:pPr>
    </w:p>
    <w:p w14:paraId="33246B14" w14:textId="5922A0EE" w:rsidR="0095076C" w:rsidRDefault="003671BF" w:rsidP="003E610C">
      <w:pPr>
        <w:pStyle w:val="ListParagraph"/>
        <w:numPr>
          <w:ilvl w:val="0"/>
          <w:numId w:val="2"/>
        </w:numPr>
        <w:spacing w:line="360" w:lineRule="auto"/>
        <w:ind w:left="0" w:firstLine="0"/>
        <w:jc w:val="both"/>
        <w:rPr>
          <w:rFonts w:ascii="Arial" w:hAnsi="Arial" w:cs="Arial"/>
        </w:rPr>
      </w:pPr>
      <w:r>
        <w:rPr>
          <w:rFonts w:ascii="Arial" w:hAnsi="Arial" w:cs="Arial"/>
        </w:rPr>
        <w:t>As we commemorate the 10</w:t>
      </w:r>
      <w:r w:rsidRPr="003671BF">
        <w:rPr>
          <w:rFonts w:ascii="Arial" w:hAnsi="Arial" w:cs="Arial"/>
          <w:vertAlign w:val="superscript"/>
        </w:rPr>
        <w:t>th</w:t>
      </w:r>
      <w:r>
        <w:rPr>
          <w:rFonts w:ascii="Arial" w:hAnsi="Arial" w:cs="Arial"/>
        </w:rPr>
        <w:t xml:space="preserve"> anniversary of the Treaty’s entry into force in December 20</w:t>
      </w:r>
      <w:r w:rsidR="00AD3BF1">
        <w:rPr>
          <w:rFonts w:ascii="Arial" w:hAnsi="Arial" w:cs="Arial"/>
        </w:rPr>
        <w:t>1</w:t>
      </w:r>
      <w:r>
        <w:rPr>
          <w:rFonts w:ascii="Arial" w:hAnsi="Arial" w:cs="Arial"/>
        </w:rPr>
        <w:t xml:space="preserve">4, Malaysia </w:t>
      </w:r>
      <w:r w:rsidR="009E40F8">
        <w:rPr>
          <w:rFonts w:ascii="Arial" w:hAnsi="Arial" w:cs="Arial"/>
        </w:rPr>
        <w:t xml:space="preserve">holds to its position </w:t>
      </w:r>
      <w:r>
        <w:rPr>
          <w:rFonts w:ascii="Arial" w:hAnsi="Arial" w:cs="Arial"/>
        </w:rPr>
        <w:t xml:space="preserve">that the ATT would serve as an impetus for the strengthening of national policies and regulations on international trade and preventing the diversion of conventional weapons. </w:t>
      </w:r>
      <w:r w:rsidR="009E40F8">
        <w:rPr>
          <w:rFonts w:ascii="Arial" w:hAnsi="Arial" w:cs="Arial"/>
        </w:rPr>
        <w:t>Be that as it may</w:t>
      </w:r>
      <w:r>
        <w:rPr>
          <w:rFonts w:ascii="Arial" w:hAnsi="Arial" w:cs="Arial"/>
        </w:rPr>
        <w:t xml:space="preserve">, we acknowledge the </w:t>
      </w:r>
      <w:r w:rsidR="009E40F8">
        <w:rPr>
          <w:rFonts w:ascii="Arial" w:hAnsi="Arial" w:cs="Arial"/>
        </w:rPr>
        <w:t xml:space="preserve">legitimate </w:t>
      </w:r>
      <w:r>
        <w:rPr>
          <w:rFonts w:ascii="Arial" w:hAnsi="Arial" w:cs="Arial"/>
        </w:rPr>
        <w:t xml:space="preserve">right of States to use arms </w:t>
      </w:r>
      <w:r w:rsidR="009E40F8">
        <w:rPr>
          <w:rFonts w:ascii="Arial" w:hAnsi="Arial" w:cs="Arial"/>
        </w:rPr>
        <w:t>judiciously</w:t>
      </w:r>
      <w:r>
        <w:rPr>
          <w:rFonts w:ascii="Arial" w:hAnsi="Arial" w:cs="Arial"/>
        </w:rPr>
        <w:t xml:space="preserve"> for security</w:t>
      </w:r>
      <w:r w:rsidR="009E40F8">
        <w:rPr>
          <w:rFonts w:ascii="Arial" w:hAnsi="Arial" w:cs="Arial"/>
        </w:rPr>
        <w:t xml:space="preserve">, </w:t>
      </w:r>
      <w:r>
        <w:rPr>
          <w:rFonts w:ascii="Arial" w:hAnsi="Arial" w:cs="Arial"/>
        </w:rPr>
        <w:t>self-defence</w:t>
      </w:r>
      <w:r w:rsidR="009E40F8">
        <w:rPr>
          <w:rFonts w:ascii="Arial" w:hAnsi="Arial" w:cs="Arial"/>
        </w:rPr>
        <w:t>, research and trade</w:t>
      </w:r>
      <w:r>
        <w:rPr>
          <w:rFonts w:ascii="Arial" w:hAnsi="Arial" w:cs="Arial"/>
        </w:rPr>
        <w:t xml:space="preserve"> purposes. </w:t>
      </w:r>
    </w:p>
    <w:p w14:paraId="52831C43" w14:textId="77777777" w:rsidR="003671BF" w:rsidRPr="003671BF" w:rsidRDefault="003671BF" w:rsidP="003671BF">
      <w:pPr>
        <w:pStyle w:val="ListParagraph"/>
        <w:rPr>
          <w:rFonts w:ascii="Arial" w:hAnsi="Arial" w:cs="Arial"/>
        </w:rPr>
      </w:pPr>
    </w:p>
    <w:p w14:paraId="75FEFED5" w14:textId="5B8587FD" w:rsidR="003671BF" w:rsidRDefault="003671BF" w:rsidP="003671BF">
      <w:pPr>
        <w:pStyle w:val="ListParagraph"/>
        <w:spacing w:line="360" w:lineRule="auto"/>
        <w:ind w:left="0"/>
        <w:jc w:val="both"/>
        <w:rPr>
          <w:rFonts w:ascii="Arial" w:hAnsi="Arial" w:cs="Arial"/>
        </w:rPr>
      </w:pPr>
      <w:r>
        <w:rPr>
          <w:rFonts w:ascii="Arial" w:hAnsi="Arial" w:cs="Arial"/>
        </w:rPr>
        <w:t xml:space="preserve">Mr. President, </w:t>
      </w:r>
    </w:p>
    <w:p w14:paraId="736677C8" w14:textId="77777777" w:rsidR="0095076C" w:rsidRPr="0095076C" w:rsidRDefault="0095076C" w:rsidP="0095076C">
      <w:pPr>
        <w:pStyle w:val="ListParagraph"/>
        <w:rPr>
          <w:rFonts w:ascii="Arial" w:hAnsi="Arial" w:cs="Arial"/>
        </w:rPr>
      </w:pPr>
    </w:p>
    <w:p w14:paraId="7520F2B6" w14:textId="0176E72B" w:rsidR="00D26729" w:rsidRDefault="003671BF" w:rsidP="003E610C">
      <w:pPr>
        <w:pStyle w:val="ListParagraph"/>
        <w:numPr>
          <w:ilvl w:val="0"/>
          <w:numId w:val="2"/>
        </w:numPr>
        <w:spacing w:line="360" w:lineRule="auto"/>
        <w:ind w:left="0" w:firstLine="0"/>
        <w:jc w:val="both"/>
        <w:rPr>
          <w:rFonts w:ascii="Arial" w:hAnsi="Arial" w:cs="Arial"/>
        </w:rPr>
      </w:pPr>
      <w:r>
        <w:rPr>
          <w:rFonts w:ascii="Arial" w:hAnsi="Arial" w:cs="Arial"/>
        </w:rPr>
        <w:t>While Malaysia participates in the CSP annual meeting since 2015, we also participate in other multilateral processes related to transparency in armament</w:t>
      </w:r>
      <w:r w:rsidR="009E40F8">
        <w:rPr>
          <w:rFonts w:ascii="Arial" w:hAnsi="Arial" w:cs="Arial"/>
        </w:rPr>
        <w:t>s</w:t>
      </w:r>
      <w:r>
        <w:rPr>
          <w:rFonts w:ascii="Arial" w:hAnsi="Arial" w:cs="Arial"/>
        </w:rPr>
        <w:t xml:space="preserve"> such as the UN Register of Conventional Arms and the UN Programme of Action (</w:t>
      </w:r>
      <w:proofErr w:type="spellStart"/>
      <w:r>
        <w:rPr>
          <w:rFonts w:ascii="Arial" w:hAnsi="Arial" w:cs="Arial"/>
        </w:rPr>
        <w:t>PoA</w:t>
      </w:r>
      <w:proofErr w:type="spellEnd"/>
      <w:r>
        <w:rPr>
          <w:rFonts w:ascii="Arial" w:hAnsi="Arial" w:cs="Arial"/>
        </w:rPr>
        <w:t xml:space="preserve">) to prevent, combat, and eradicate the illicit trade in small arms and light weapons in all its aspects and its International Tracing Instrument (ITI). Additionally, Malaysia </w:t>
      </w:r>
      <w:r>
        <w:rPr>
          <w:rFonts w:ascii="Arial" w:hAnsi="Arial" w:cs="Arial"/>
        </w:rPr>
        <w:lastRenderedPageBreak/>
        <w:t xml:space="preserve">complies with various UN Security Council resolutions that establish targeted sanctions measures such as arms embargoes to prevent the direct or indirect supply, sale or transfer of arms to sanctioned entities or individuals. </w:t>
      </w:r>
    </w:p>
    <w:p w14:paraId="0C0C1653" w14:textId="77777777" w:rsidR="00D26729" w:rsidRPr="00D26729" w:rsidRDefault="00D26729" w:rsidP="00D26729">
      <w:pPr>
        <w:pStyle w:val="ListParagraph"/>
        <w:rPr>
          <w:rFonts w:ascii="Arial" w:hAnsi="Arial" w:cs="Arial"/>
        </w:rPr>
      </w:pPr>
    </w:p>
    <w:p w14:paraId="576C5E32" w14:textId="133FDE30" w:rsidR="0095076C" w:rsidRDefault="00D26729" w:rsidP="00D26729">
      <w:pPr>
        <w:pStyle w:val="ListParagraph"/>
        <w:spacing w:line="360" w:lineRule="auto"/>
        <w:ind w:left="0"/>
        <w:jc w:val="both"/>
        <w:rPr>
          <w:rFonts w:ascii="Arial" w:hAnsi="Arial" w:cs="Arial"/>
        </w:rPr>
      </w:pPr>
      <w:r>
        <w:rPr>
          <w:rFonts w:ascii="Arial" w:hAnsi="Arial" w:cs="Arial"/>
        </w:rPr>
        <w:t>M</w:t>
      </w:r>
      <w:r w:rsidR="003671BF">
        <w:rPr>
          <w:rFonts w:ascii="Arial" w:hAnsi="Arial" w:cs="Arial"/>
        </w:rPr>
        <w:t>r.</w:t>
      </w:r>
      <w:r>
        <w:rPr>
          <w:rFonts w:ascii="Arial" w:hAnsi="Arial" w:cs="Arial"/>
        </w:rPr>
        <w:t xml:space="preserve"> President, </w:t>
      </w:r>
      <w:r w:rsidR="0095076C">
        <w:rPr>
          <w:rFonts w:ascii="Arial" w:hAnsi="Arial" w:cs="Arial"/>
        </w:rPr>
        <w:t xml:space="preserve"> </w:t>
      </w:r>
    </w:p>
    <w:p w14:paraId="2CF99C37" w14:textId="77777777" w:rsidR="0084341F" w:rsidRPr="0084341F" w:rsidRDefault="0084341F" w:rsidP="0084341F">
      <w:pPr>
        <w:pStyle w:val="ListParagraph"/>
        <w:rPr>
          <w:rFonts w:ascii="Arial" w:hAnsi="Arial" w:cs="Arial"/>
        </w:rPr>
      </w:pPr>
    </w:p>
    <w:p w14:paraId="18720590" w14:textId="44350467" w:rsidR="003671BF" w:rsidRPr="003671BF" w:rsidRDefault="003671BF" w:rsidP="003671BF">
      <w:pPr>
        <w:pStyle w:val="ListParagraph"/>
        <w:numPr>
          <w:ilvl w:val="0"/>
          <w:numId w:val="2"/>
        </w:numPr>
        <w:spacing w:line="360" w:lineRule="auto"/>
        <w:ind w:left="0" w:firstLine="0"/>
        <w:jc w:val="both"/>
        <w:rPr>
          <w:rFonts w:ascii="Arial" w:hAnsi="Arial" w:cs="Arial"/>
        </w:rPr>
      </w:pPr>
      <w:r>
        <w:rPr>
          <w:rFonts w:ascii="Arial" w:hAnsi="Arial" w:cs="Arial"/>
        </w:rPr>
        <w:t>On the domestic front, Malaysia has enacted an appropriate and strict set of domestic regulations, some of which include the Strategic Trade Act, the Customs Act and the Arms Act that aim to prevent illicit arms trade and irresponsible arms transfer, among others</w:t>
      </w:r>
      <w:r w:rsidR="002F69FC">
        <w:rPr>
          <w:rFonts w:ascii="Arial" w:hAnsi="Arial" w:cs="Arial"/>
        </w:rPr>
        <w:t>.</w:t>
      </w:r>
      <w:r>
        <w:rPr>
          <w:rFonts w:ascii="Arial" w:hAnsi="Arial" w:cs="Arial"/>
        </w:rPr>
        <w:t xml:space="preserve"> Continuous efforts are ongoing</w:t>
      </w:r>
      <w:r w:rsidR="009E40F8">
        <w:rPr>
          <w:rFonts w:ascii="Arial" w:hAnsi="Arial" w:cs="Arial"/>
        </w:rPr>
        <w:t xml:space="preserve"> at the working level</w:t>
      </w:r>
      <w:r>
        <w:rPr>
          <w:rFonts w:ascii="Arial" w:hAnsi="Arial" w:cs="Arial"/>
        </w:rPr>
        <w:t xml:space="preserve">, in this regard, to </w:t>
      </w:r>
      <w:r w:rsidR="00191BAA">
        <w:rPr>
          <w:rFonts w:ascii="Arial" w:hAnsi="Arial" w:cs="Arial"/>
        </w:rPr>
        <w:t xml:space="preserve">identify elements which could be aligned </w:t>
      </w:r>
      <w:r>
        <w:rPr>
          <w:rFonts w:ascii="Arial" w:hAnsi="Arial" w:cs="Arial"/>
        </w:rPr>
        <w:t xml:space="preserve">with the provisions of the ATT. </w:t>
      </w:r>
      <w:r w:rsidR="009E40F8">
        <w:rPr>
          <w:rFonts w:ascii="Arial" w:hAnsi="Arial" w:cs="Arial"/>
        </w:rPr>
        <w:t>Furthermore</w:t>
      </w:r>
      <w:r>
        <w:rPr>
          <w:rFonts w:ascii="Arial" w:hAnsi="Arial" w:cs="Arial"/>
        </w:rPr>
        <w:t xml:space="preserve">, </w:t>
      </w:r>
      <w:r w:rsidRPr="003671BF">
        <w:rPr>
          <w:rFonts w:ascii="Arial" w:hAnsi="Arial" w:cs="Arial"/>
        </w:rPr>
        <w:t>Malaysia also continues to support and participate in</w:t>
      </w:r>
      <w:r w:rsidR="009E40F8">
        <w:rPr>
          <w:rFonts w:ascii="Arial" w:hAnsi="Arial" w:cs="Arial"/>
        </w:rPr>
        <w:t xml:space="preserve"> regional</w:t>
      </w:r>
      <w:r w:rsidRPr="003671BF">
        <w:rPr>
          <w:rFonts w:ascii="Arial" w:hAnsi="Arial" w:cs="Arial"/>
        </w:rPr>
        <w:t xml:space="preserve"> efforts and initiatives under the ASEAN Framework that seek to strengthen the capabilities of its Member States </w:t>
      </w:r>
      <w:r w:rsidR="009E40F8">
        <w:rPr>
          <w:rFonts w:ascii="Arial" w:hAnsi="Arial" w:cs="Arial"/>
        </w:rPr>
        <w:t xml:space="preserve">to boost ongoing effort to stem illegal trafficking of arms. </w:t>
      </w:r>
    </w:p>
    <w:p w14:paraId="6A24C84B" w14:textId="77777777" w:rsidR="002F69FC" w:rsidRDefault="002F69FC" w:rsidP="002F69FC">
      <w:pPr>
        <w:pStyle w:val="ListParagraph"/>
        <w:spacing w:line="360" w:lineRule="auto"/>
        <w:ind w:left="0"/>
        <w:jc w:val="both"/>
        <w:rPr>
          <w:rFonts w:ascii="Arial" w:hAnsi="Arial" w:cs="Arial"/>
        </w:rPr>
      </w:pPr>
    </w:p>
    <w:p w14:paraId="3FE85C74" w14:textId="6D40D972" w:rsidR="002F69FC" w:rsidRDefault="002F69FC" w:rsidP="002F69FC">
      <w:pPr>
        <w:pStyle w:val="ListParagraph"/>
        <w:spacing w:line="360" w:lineRule="auto"/>
        <w:ind w:left="0"/>
        <w:jc w:val="both"/>
        <w:rPr>
          <w:rFonts w:ascii="Arial" w:hAnsi="Arial" w:cs="Arial"/>
        </w:rPr>
      </w:pPr>
      <w:r>
        <w:rPr>
          <w:rFonts w:ascii="Arial" w:hAnsi="Arial" w:cs="Arial"/>
        </w:rPr>
        <w:t>M</w:t>
      </w:r>
      <w:r w:rsidR="003671BF">
        <w:rPr>
          <w:rFonts w:ascii="Arial" w:hAnsi="Arial" w:cs="Arial"/>
        </w:rPr>
        <w:t>r.</w:t>
      </w:r>
      <w:r>
        <w:rPr>
          <w:rFonts w:ascii="Arial" w:hAnsi="Arial" w:cs="Arial"/>
        </w:rPr>
        <w:t xml:space="preserve"> President, </w:t>
      </w:r>
    </w:p>
    <w:p w14:paraId="55CBB833" w14:textId="77777777" w:rsidR="002F69FC" w:rsidRDefault="002F69FC" w:rsidP="002F69FC">
      <w:pPr>
        <w:pStyle w:val="ListParagraph"/>
        <w:spacing w:line="360" w:lineRule="auto"/>
        <w:ind w:left="0"/>
        <w:jc w:val="both"/>
        <w:rPr>
          <w:rFonts w:ascii="Arial" w:hAnsi="Arial" w:cs="Arial"/>
        </w:rPr>
      </w:pPr>
    </w:p>
    <w:p w14:paraId="56051D77" w14:textId="4C1590CB" w:rsidR="002F69FC" w:rsidRDefault="009E40F8" w:rsidP="003E610C">
      <w:pPr>
        <w:pStyle w:val="ListParagraph"/>
        <w:numPr>
          <w:ilvl w:val="0"/>
          <w:numId w:val="2"/>
        </w:numPr>
        <w:spacing w:line="360" w:lineRule="auto"/>
        <w:ind w:left="0" w:firstLine="0"/>
        <w:jc w:val="both"/>
        <w:rPr>
          <w:rFonts w:ascii="Arial" w:hAnsi="Arial" w:cs="Arial"/>
        </w:rPr>
      </w:pPr>
      <w:r>
        <w:rPr>
          <w:rFonts w:ascii="Arial" w:hAnsi="Arial" w:cs="Arial"/>
        </w:rPr>
        <w:t xml:space="preserve">Malaysia appreciates </w:t>
      </w:r>
      <w:r w:rsidR="003671BF">
        <w:rPr>
          <w:rFonts w:ascii="Arial" w:hAnsi="Arial" w:cs="Arial"/>
        </w:rPr>
        <w:t xml:space="preserve">the </w:t>
      </w:r>
      <w:r w:rsidR="002F0E66">
        <w:rPr>
          <w:rFonts w:ascii="Arial" w:hAnsi="Arial" w:cs="Arial"/>
        </w:rPr>
        <w:t xml:space="preserve">technical </w:t>
      </w:r>
      <w:r w:rsidR="003671BF">
        <w:rPr>
          <w:rFonts w:ascii="Arial" w:hAnsi="Arial" w:cs="Arial"/>
        </w:rPr>
        <w:t>cooperation extended to us by ATT States Parties and international bodies through various workshops and capacity building programmes</w:t>
      </w:r>
      <w:r w:rsidR="00AD3BF1">
        <w:rPr>
          <w:rFonts w:ascii="Arial" w:hAnsi="Arial" w:cs="Arial"/>
        </w:rPr>
        <w:t xml:space="preserve"> in the past years</w:t>
      </w:r>
      <w:r w:rsidR="003671BF">
        <w:rPr>
          <w:rFonts w:ascii="Arial" w:hAnsi="Arial" w:cs="Arial"/>
        </w:rPr>
        <w:t>. These programmes allowed us to discuss issues linked to the regulation of international trade in conventional weapons and obtained relevant sharing of best practices and experience in ratifying the Treaty. We look forward for more valuable interactions and engagements in this area</w:t>
      </w:r>
      <w:r>
        <w:rPr>
          <w:rFonts w:ascii="Arial" w:hAnsi="Arial" w:cs="Arial"/>
        </w:rPr>
        <w:t xml:space="preserve"> to strengthen existing mechanism as well as exploring initiatives in fulfilling Malaysia’s obligations under the Treaty</w:t>
      </w:r>
      <w:r w:rsidR="003671BF">
        <w:rPr>
          <w:rFonts w:ascii="Arial" w:hAnsi="Arial" w:cs="Arial"/>
        </w:rPr>
        <w:t xml:space="preserve">. </w:t>
      </w:r>
    </w:p>
    <w:p w14:paraId="1E1BEB2E" w14:textId="77777777" w:rsidR="008A700E" w:rsidRDefault="008A700E" w:rsidP="008A700E">
      <w:pPr>
        <w:pStyle w:val="ListParagraph"/>
        <w:spacing w:line="360" w:lineRule="auto"/>
        <w:ind w:left="0"/>
        <w:jc w:val="both"/>
        <w:rPr>
          <w:rFonts w:ascii="Arial" w:hAnsi="Arial" w:cs="Arial"/>
        </w:rPr>
      </w:pPr>
    </w:p>
    <w:p w14:paraId="543C3A7A" w14:textId="24A57152" w:rsidR="008A700E" w:rsidRDefault="008A700E" w:rsidP="003E610C">
      <w:pPr>
        <w:pStyle w:val="ListParagraph"/>
        <w:numPr>
          <w:ilvl w:val="0"/>
          <w:numId w:val="2"/>
        </w:numPr>
        <w:spacing w:line="360" w:lineRule="auto"/>
        <w:ind w:left="0" w:firstLine="0"/>
        <w:jc w:val="both"/>
        <w:rPr>
          <w:rFonts w:ascii="Arial" w:hAnsi="Arial" w:cs="Arial"/>
        </w:rPr>
      </w:pPr>
      <w:r>
        <w:rPr>
          <w:rFonts w:ascii="Arial" w:hAnsi="Arial" w:cs="Arial"/>
        </w:rPr>
        <w:t xml:space="preserve">Before ending our statement, Malaysia would like to express our concern with the irresponsible trade of conventional arms by States Parties and Signatory States of the Treaty, which have been used to support Israel in its ongoing carnage in Gaza. We call for all States to adhere to its legal obligations to the Treaty, particularly Article 6 on Prohibitions and Article 7 on Export and Export Assessment. </w:t>
      </w:r>
    </w:p>
    <w:p w14:paraId="49BA024D" w14:textId="77777777" w:rsidR="003671BF" w:rsidRDefault="003671BF" w:rsidP="003671BF">
      <w:pPr>
        <w:pStyle w:val="ListParagraph"/>
        <w:spacing w:line="360" w:lineRule="auto"/>
        <w:ind w:left="0"/>
        <w:jc w:val="both"/>
        <w:rPr>
          <w:rFonts w:ascii="Arial" w:hAnsi="Arial" w:cs="Arial"/>
        </w:rPr>
      </w:pPr>
    </w:p>
    <w:p w14:paraId="1322432E" w14:textId="77777777" w:rsidR="00191BAA" w:rsidRDefault="00191BAA" w:rsidP="003671BF">
      <w:pPr>
        <w:pStyle w:val="ListParagraph"/>
        <w:spacing w:line="360" w:lineRule="auto"/>
        <w:ind w:left="0"/>
        <w:jc w:val="both"/>
        <w:rPr>
          <w:rFonts w:ascii="Arial" w:hAnsi="Arial" w:cs="Arial"/>
        </w:rPr>
      </w:pPr>
    </w:p>
    <w:p w14:paraId="425421EA" w14:textId="77777777" w:rsidR="00CC2215" w:rsidRDefault="00CC2215" w:rsidP="00CC2215">
      <w:pPr>
        <w:pStyle w:val="ListParagraph"/>
        <w:spacing w:line="360" w:lineRule="auto"/>
        <w:ind w:left="0"/>
        <w:jc w:val="both"/>
        <w:rPr>
          <w:rFonts w:ascii="Arial" w:hAnsi="Arial" w:cs="Arial"/>
        </w:rPr>
      </w:pPr>
    </w:p>
    <w:p w14:paraId="0148EE4F" w14:textId="49D4888F" w:rsidR="00CC2215" w:rsidRDefault="00CC2215" w:rsidP="003E610C">
      <w:pPr>
        <w:pStyle w:val="ListParagraph"/>
        <w:numPr>
          <w:ilvl w:val="0"/>
          <w:numId w:val="2"/>
        </w:numPr>
        <w:spacing w:line="360" w:lineRule="auto"/>
        <w:ind w:left="0" w:firstLine="0"/>
        <w:jc w:val="both"/>
        <w:rPr>
          <w:rFonts w:ascii="Arial" w:hAnsi="Arial" w:cs="Arial"/>
        </w:rPr>
      </w:pPr>
      <w:r>
        <w:rPr>
          <w:rFonts w:ascii="Arial" w:hAnsi="Arial" w:cs="Arial"/>
        </w:rPr>
        <w:lastRenderedPageBreak/>
        <w:t xml:space="preserve">To conclude, Malaysia wishes to reaffirm </w:t>
      </w:r>
      <w:r w:rsidR="003671BF">
        <w:rPr>
          <w:rFonts w:ascii="Arial" w:hAnsi="Arial" w:cs="Arial"/>
        </w:rPr>
        <w:t xml:space="preserve">its continued </w:t>
      </w:r>
      <w:r>
        <w:rPr>
          <w:rFonts w:ascii="Arial" w:hAnsi="Arial" w:cs="Arial"/>
        </w:rPr>
        <w:t>commitment to the ATT</w:t>
      </w:r>
      <w:r w:rsidR="003671BF">
        <w:rPr>
          <w:rFonts w:ascii="Arial" w:hAnsi="Arial" w:cs="Arial"/>
        </w:rPr>
        <w:t xml:space="preserve">’s objective </w:t>
      </w:r>
      <w:r>
        <w:rPr>
          <w:rFonts w:ascii="Arial" w:hAnsi="Arial" w:cs="Arial"/>
        </w:rPr>
        <w:t xml:space="preserve">and my delegation looks forward to a productive Conference. </w:t>
      </w:r>
    </w:p>
    <w:p w14:paraId="1AE4BB8E" w14:textId="77777777" w:rsidR="002F69FC" w:rsidRDefault="002F69FC" w:rsidP="002F69FC">
      <w:pPr>
        <w:spacing w:line="360" w:lineRule="auto"/>
        <w:jc w:val="both"/>
        <w:rPr>
          <w:rFonts w:ascii="Arial" w:hAnsi="Arial" w:cs="Arial"/>
        </w:rPr>
      </w:pPr>
    </w:p>
    <w:p w14:paraId="034DA954" w14:textId="0C5A5E59" w:rsidR="002F69FC" w:rsidRPr="002F69FC" w:rsidRDefault="002F69FC" w:rsidP="002F69FC">
      <w:pPr>
        <w:spacing w:line="360" w:lineRule="auto"/>
        <w:jc w:val="both"/>
        <w:rPr>
          <w:rFonts w:ascii="Arial" w:hAnsi="Arial" w:cs="Arial"/>
        </w:rPr>
      </w:pPr>
      <w:r>
        <w:rPr>
          <w:rFonts w:ascii="Arial" w:hAnsi="Arial" w:cs="Arial"/>
        </w:rPr>
        <w:t>Thank you</w:t>
      </w:r>
      <w:r w:rsidR="003671BF">
        <w:rPr>
          <w:rFonts w:ascii="Arial" w:hAnsi="Arial" w:cs="Arial"/>
        </w:rPr>
        <w:t>.</w:t>
      </w:r>
    </w:p>
    <w:sectPr w:rsidR="002F69FC" w:rsidRPr="002F69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F3AA" w14:textId="77777777" w:rsidR="00CB0AC3" w:rsidRDefault="00CB0AC3" w:rsidP="001E798F">
      <w:r>
        <w:separator/>
      </w:r>
    </w:p>
  </w:endnote>
  <w:endnote w:type="continuationSeparator" w:id="0">
    <w:p w14:paraId="58BE5D65" w14:textId="77777777" w:rsidR="00CB0AC3" w:rsidRDefault="00CB0AC3" w:rsidP="001E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8635" w14:textId="77777777" w:rsidR="00CB0AC3" w:rsidRDefault="00CB0AC3" w:rsidP="001E798F">
      <w:r>
        <w:separator/>
      </w:r>
    </w:p>
  </w:footnote>
  <w:footnote w:type="continuationSeparator" w:id="0">
    <w:p w14:paraId="0F500A46" w14:textId="77777777" w:rsidR="00CB0AC3" w:rsidRDefault="00CB0AC3" w:rsidP="001E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627E" w14:textId="530239E7" w:rsidR="001E798F" w:rsidRPr="001E798F" w:rsidRDefault="001E798F" w:rsidP="001E798F">
    <w:pPr>
      <w:pStyle w:val="Header"/>
      <w:tabs>
        <w:tab w:val="clear" w:pos="4513"/>
        <w:tab w:val="clear" w:pos="9026"/>
        <w:tab w:val="left" w:pos="8000"/>
      </w:tabs>
      <w:rPr>
        <w:rFonts w:ascii="Arial" w:hAnsi="Arial" w:cs="Arial"/>
        <w:b/>
        <w:bCs/>
        <w:i/>
        <w:iCs/>
      </w:rPr>
    </w:pPr>
    <w:r>
      <w:t xml:space="preserve">                                                                                                       </w:t>
    </w:r>
    <w:r w:rsidRPr="001E798F">
      <w:rPr>
        <w:rFonts w:ascii="Arial" w:hAnsi="Arial" w:cs="Arial"/>
        <w:b/>
        <w:bCs/>
        <w:i/>
        <w:iCs/>
      </w:rPr>
      <w:t>Please check against delivery</w:t>
    </w:r>
  </w:p>
  <w:p w14:paraId="1D7DA4F8" w14:textId="323B3D93" w:rsidR="001E798F" w:rsidRPr="001E798F" w:rsidRDefault="001E798F" w:rsidP="001E798F">
    <w:pPr>
      <w:pStyle w:val="Header"/>
      <w:tabs>
        <w:tab w:val="clear" w:pos="4513"/>
        <w:tab w:val="clear" w:pos="9026"/>
        <w:tab w:val="left" w:pos="8000"/>
      </w:tabs>
      <w:rPr>
        <w:rFonts w:ascii="Arial" w:hAnsi="Arial" w:cs="Arial"/>
        <w:b/>
        <w:bCs/>
        <w:i/>
        <w:iCs/>
      </w:rPr>
    </w:pPr>
    <w:r w:rsidRPr="001E798F">
      <w:rPr>
        <w:rFonts w:ascii="Arial" w:hAnsi="Arial" w:cs="Arial"/>
        <w:b/>
        <w:bCs/>
        <w:i/>
        <w:iCs/>
      </w:rPr>
      <w:t xml:space="preserve">                                                                                   </w:t>
    </w:r>
    <w:r>
      <w:rPr>
        <w:rFonts w:ascii="Arial" w:hAnsi="Arial" w:cs="Arial"/>
        <w:b/>
        <w:bCs/>
        <w:i/>
        <w:iCs/>
      </w:rPr>
      <w:t xml:space="preserve"> </w:t>
    </w:r>
    <w:r w:rsidRPr="001E798F">
      <w:rPr>
        <w:rFonts w:ascii="Arial" w:hAnsi="Arial" w:cs="Arial"/>
        <w:b/>
        <w:bCs/>
        <w:i/>
        <w:iCs/>
      </w:rPr>
      <w:t xml:space="preserve">Allocated Time: </w:t>
    </w:r>
    <w:r w:rsidR="00191BAA">
      <w:rPr>
        <w:rFonts w:ascii="Arial" w:hAnsi="Arial" w:cs="Arial"/>
        <w:b/>
        <w:bCs/>
        <w:i/>
        <w:iCs/>
      </w:rPr>
      <w:t>4</w:t>
    </w:r>
    <w:r w:rsidRPr="001E798F">
      <w:rPr>
        <w:rFonts w:ascii="Arial" w:hAnsi="Arial" w:cs="Arial"/>
        <w:b/>
        <w:bCs/>
        <w:i/>
        <w:iCs/>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D30"/>
    <w:multiLevelType w:val="hybridMultilevel"/>
    <w:tmpl w:val="E5DCE06C"/>
    <w:lvl w:ilvl="0" w:tplc="ED2E8F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63BA6"/>
    <w:multiLevelType w:val="hybridMultilevel"/>
    <w:tmpl w:val="1B24AF66"/>
    <w:lvl w:ilvl="0" w:tplc="61CC5D30">
      <w:start w:val="2"/>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3024634">
    <w:abstractNumId w:val="1"/>
  </w:num>
  <w:num w:numId="2" w16cid:durableId="44080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8F"/>
    <w:rsid w:val="000B5126"/>
    <w:rsid w:val="00191BAA"/>
    <w:rsid w:val="001E798F"/>
    <w:rsid w:val="002F0E66"/>
    <w:rsid w:val="002F69FC"/>
    <w:rsid w:val="003671BF"/>
    <w:rsid w:val="003C5308"/>
    <w:rsid w:val="003E610C"/>
    <w:rsid w:val="004A5FF8"/>
    <w:rsid w:val="00555C7D"/>
    <w:rsid w:val="00743705"/>
    <w:rsid w:val="0084341F"/>
    <w:rsid w:val="00895F59"/>
    <w:rsid w:val="008A700E"/>
    <w:rsid w:val="008F428E"/>
    <w:rsid w:val="00915658"/>
    <w:rsid w:val="0095076C"/>
    <w:rsid w:val="00974F0F"/>
    <w:rsid w:val="009E40F8"/>
    <w:rsid w:val="00A86024"/>
    <w:rsid w:val="00AA67A7"/>
    <w:rsid w:val="00AD3BF1"/>
    <w:rsid w:val="00AE2E76"/>
    <w:rsid w:val="00B013EE"/>
    <w:rsid w:val="00BB6EE5"/>
    <w:rsid w:val="00C0686F"/>
    <w:rsid w:val="00C94BAC"/>
    <w:rsid w:val="00CB0AC3"/>
    <w:rsid w:val="00CC2215"/>
    <w:rsid w:val="00CF01F1"/>
    <w:rsid w:val="00D24761"/>
    <w:rsid w:val="00D26729"/>
    <w:rsid w:val="00D90C1F"/>
    <w:rsid w:val="00DF16F3"/>
    <w:rsid w:val="00F75F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62AD"/>
  <w15:chartTrackingRefBased/>
  <w15:docId w15:val="{1E40EDC5-A4C2-E94E-ADDA-E2DB007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98F"/>
    <w:pPr>
      <w:tabs>
        <w:tab w:val="center" w:pos="4513"/>
        <w:tab w:val="right" w:pos="9026"/>
      </w:tabs>
    </w:pPr>
  </w:style>
  <w:style w:type="character" w:customStyle="1" w:styleId="HeaderChar">
    <w:name w:val="Header Char"/>
    <w:basedOn w:val="DefaultParagraphFont"/>
    <w:link w:val="Header"/>
    <w:uiPriority w:val="99"/>
    <w:rsid w:val="001E798F"/>
  </w:style>
  <w:style w:type="paragraph" w:styleId="Footer">
    <w:name w:val="footer"/>
    <w:basedOn w:val="Normal"/>
    <w:link w:val="FooterChar"/>
    <w:uiPriority w:val="99"/>
    <w:unhideWhenUsed/>
    <w:rsid w:val="001E798F"/>
    <w:pPr>
      <w:tabs>
        <w:tab w:val="center" w:pos="4513"/>
        <w:tab w:val="right" w:pos="9026"/>
      </w:tabs>
    </w:pPr>
  </w:style>
  <w:style w:type="character" w:customStyle="1" w:styleId="FooterChar">
    <w:name w:val="Footer Char"/>
    <w:basedOn w:val="DefaultParagraphFont"/>
    <w:link w:val="Footer"/>
    <w:uiPriority w:val="99"/>
    <w:rsid w:val="001E798F"/>
  </w:style>
  <w:style w:type="paragraph" w:styleId="ListParagraph">
    <w:name w:val="List Paragraph"/>
    <w:basedOn w:val="Normal"/>
    <w:uiPriority w:val="34"/>
    <w:qFormat/>
    <w:rsid w:val="003E6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ariffin.jr</dc:creator>
  <cp:keywords/>
  <dc:description/>
  <cp:lastModifiedBy>ariffin.jr</cp:lastModifiedBy>
  <cp:revision>4</cp:revision>
  <dcterms:created xsi:type="dcterms:W3CDTF">2024-08-14T07:36:00Z</dcterms:created>
  <dcterms:modified xsi:type="dcterms:W3CDTF">2024-08-16T12:14:00Z</dcterms:modified>
</cp:coreProperties>
</file>